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B" w:rsidRDefault="0086680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</w:t>
      </w:r>
      <w:r w:rsidR="00B411EF">
        <w:rPr>
          <w:rFonts w:ascii="方正小标宋简体" w:eastAsia="方正小标宋简体" w:hAnsi="方正小标宋简体" w:hint="eastAsia"/>
          <w:sz w:val="44"/>
          <w:szCs w:val="44"/>
        </w:rPr>
        <w:t>组织</w:t>
      </w:r>
      <w:r>
        <w:rPr>
          <w:rFonts w:ascii="方正小标宋简体" w:eastAsia="方正小标宋简体" w:hAnsi="方正小标宋简体" w:hint="eastAsia"/>
          <w:sz w:val="44"/>
          <w:szCs w:val="44"/>
        </w:rPr>
        <w:t>开展廉洁教育知识</w:t>
      </w:r>
      <w:r w:rsidR="00A734C5">
        <w:rPr>
          <w:rFonts w:ascii="方正小标宋简体" w:eastAsia="方正小标宋简体" w:hAnsi="方正小标宋简体" w:hint="eastAsia"/>
          <w:sz w:val="44"/>
          <w:szCs w:val="44"/>
        </w:rPr>
        <w:t>竞赛</w:t>
      </w:r>
      <w:r>
        <w:rPr>
          <w:rFonts w:ascii="方正小标宋简体" w:eastAsia="方正小标宋简体" w:hAnsi="方正小标宋简体" w:hint="eastAsia"/>
          <w:sz w:val="44"/>
          <w:szCs w:val="44"/>
        </w:rPr>
        <w:t>的通知</w:t>
      </w:r>
    </w:p>
    <w:p w:rsidR="005678BB" w:rsidRDefault="005678BB"/>
    <w:p w:rsidR="005678BB" w:rsidRPr="00A734C5" w:rsidRDefault="0086680E" w:rsidP="000B565D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" w:cs="仿宋"/>
          <w:kern w:val="2"/>
          <w:sz w:val="32"/>
        </w:rPr>
      </w:pPr>
      <w:r w:rsidRPr="00A734C5">
        <w:rPr>
          <w:rFonts w:ascii="仿宋_GB2312" w:eastAsia="仿宋_GB2312" w:hAnsi="仿宋" w:cs="仿宋" w:hint="eastAsia"/>
          <w:kern w:val="2"/>
          <w:sz w:val="32"/>
        </w:rPr>
        <w:t>各分党委、党总支：</w:t>
      </w:r>
    </w:p>
    <w:p w:rsidR="005678BB" w:rsidRPr="000B565D" w:rsidRDefault="0086680E" w:rsidP="00925CE5">
      <w:pPr>
        <w:pStyle w:val="a3"/>
        <w:widowControl/>
        <w:shd w:val="clear" w:color="auto" w:fill="FFFFFF"/>
        <w:spacing w:beforeAutospacing="0" w:afterAutospacing="0" w:line="560" w:lineRule="exact"/>
        <w:ind w:firstLine="555"/>
        <w:rPr>
          <w:rFonts w:ascii="仿宋_GB2312" w:eastAsia="仿宋_GB2312" w:hAnsi="仿宋" w:cs="仿宋"/>
          <w:kern w:val="2"/>
          <w:sz w:val="32"/>
        </w:rPr>
      </w:pPr>
      <w:r w:rsidRPr="000B565D">
        <w:rPr>
          <w:rFonts w:ascii="仿宋_GB2312" w:eastAsia="仿宋_GB2312" w:hAnsi="仿宋" w:cs="仿宋" w:hint="eastAsia"/>
          <w:kern w:val="2"/>
          <w:sz w:val="32"/>
        </w:rPr>
        <w:t>为深入学习贯彻党的二十大精神，</w:t>
      </w:r>
      <w:r w:rsidR="00B411EF" w:rsidRPr="000B565D">
        <w:rPr>
          <w:rFonts w:ascii="仿宋_GB2312" w:eastAsia="仿宋_GB2312" w:hAnsi="仿宋" w:cs="仿宋" w:hint="eastAsia"/>
          <w:kern w:val="2"/>
          <w:sz w:val="32"/>
        </w:rPr>
        <w:t>贯彻落实</w:t>
      </w:r>
      <w:r w:rsidR="00621789" w:rsidRPr="000B565D">
        <w:rPr>
          <w:rFonts w:ascii="仿宋_GB2312" w:eastAsia="仿宋_GB2312" w:hAnsi="仿宋" w:cs="仿宋" w:hint="eastAsia"/>
          <w:kern w:val="2"/>
          <w:sz w:val="32"/>
        </w:rPr>
        <w:t>中共</w:t>
      </w:r>
      <w:r w:rsidR="00B411EF" w:rsidRPr="000B565D">
        <w:rPr>
          <w:rFonts w:ascii="仿宋_GB2312" w:eastAsia="仿宋_GB2312" w:hAnsi="仿宋" w:cs="仿宋" w:hint="eastAsia"/>
          <w:kern w:val="2"/>
          <w:sz w:val="32"/>
        </w:rPr>
        <w:t>中央</w:t>
      </w:r>
      <w:r w:rsidR="00621789" w:rsidRPr="000B565D">
        <w:rPr>
          <w:rFonts w:ascii="仿宋_GB2312" w:eastAsia="仿宋_GB2312" w:hAnsi="仿宋" w:cs="仿宋" w:hint="eastAsia"/>
          <w:kern w:val="2"/>
          <w:sz w:val="32"/>
        </w:rPr>
        <w:t>办公厅</w:t>
      </w:r>
      <w:r w:rsidR="00B411EF" w:rsidRPr="000B565D">
        <w:rPr>
          <w:rFonts w:ascii="仿宋_GB2312" w:eastAsia="仿宋_GB2312" w:hAnsi="仿宋" w:cs="仿宋" w:hint="eastAsia"/>
          <w:kern w:val="2"/>
          <w:sz w:val="32"/>
        </w:rPr>
        <w:t>《关于加强新时代廉洁文化建设的意见》，</w:t>
      </w:r>
      <w:r w:rsidR="00005F22">
        <w:rPr>
          <w:rFonts w:ascii="仿宋_GB2312" w:eastAsia="仿宋_GB2312" w:hAnsi="仿宋" w:cs="仿宋" w:hint="eastAsia"/>
          <w:kern w:val="2"/>
          <w:sz w:val="32"/>
        </w:rPr>
        <w:t>推动形成学</w:t>
      </w:r>
      <w:proofErr w:type="gramStart"/>
      <w:r w:rsidR="00005F22">
        <w:rPr>
          <w:rFonts w:ascii="仿宋_GB2312" w:eastAsia="仿宋_GB2312" w:hAnsi="仿宋" w:cs="仿宋" w:hint="eastAsia"/>
          <w:kern w:val="2"/>
          <w:sz w:val="32"/>
        </w:rPr>
        <w:t>习习近</w:t>
      </w:r>
      <w:proofErr w:type="gramEnd"/>
      <w:r w:rsidR="00005F22">
        <w:rPr>
          <w:rFonts w:ascii="仿宋_GB2312" w:eastAsia="仿宋_GB2312" w:hAnsi="仿宋" w:cs="仿宋" w:hint="eastAsia"/>
          <w:kern w:val="2"/>
          <w:sz w:val="32"/>
        </w:rPr>
        <w:t>平总书记关于党风廉政建设</w:t>
      </w:r>
      <w:r w:rsidRPr="000B565D">
        <w:rPr>
          <w:rFonts w:ascii="仿宋_GB2312" w:eastAsia="仿宋_GB2312" w:hAnsi="仿宋" w:cs="仿宋" w:hint="eastAsia"/>
          <w:kern w:val="2"/>
          <w:sz w:val="32"/>
        </w:rPr>
        <w:t>重要论述的热潮，按照</w:t>
      </w:r>
      <w:r w:rsidR="00B411EF" w:rsidRPr="000B565D">
        <w:rPr>
          <w:rFonts w:ascii="仿宋_GB2312" w:eastAsia="仿宋_GB2312" w:hAnsi="仿宋" w:cs="仿宋" w:hint="eastAsia"/>
          <w:kern w:val="2"/>
          <w:sz w:val="32"/>
        </w:rPr>
        <w:t>学校</w:t>
      </w:r>
      <w:r w:rsidRPr="000B565D">
        <w:rPr>
          <w:rFonts w:ascii="仿宋_GB2312" w:eastAsia="仿宋_GB2312" w:hAnsi="仿宋" w:cs="仿宋" w:hint="eastAsia"/>
          <w:kern w:val="2"/>
          <w:sz w:val="32"/>
        </w:rPr>
        <w:t>《2023年廉洁文化宣传教育月活动方案》</w:t>
      </w:r>
      <w:r w:rsidR="00B411EF" w:rsidRPr="000B565D">
        <w:rPr>
          <w:rFonts w:ascii="仿宋_GB2312" w:eastAsia="仿宋_GB2312" w:hAnsi="仿宋" w:cs="仿宋" w:hint="eastAsia"/>
          <w:kern w:val="2"/>
          <w:sz w:val="32"/>
        </w:rPr>
        <w:t>安排</w:t>
      </w:r>
      <w:r w:rsidRPr="000B565D">
        <w:rPr>
          <w:rFonts w:ascii="仿宋_GB2312" w:eastAsia="仿宋_GB2312" w:hAnsi="仿宋" w:cs="仿宋" w:hint="eastAsia"/>
          <w:kern w:val="2"/>
          <w:sz w:val="32"/>
        </w:rPr>
        <w:t>，现将廉洁教育知识答题活动</w:t>
      </w:r>
      <w:r w:rsidR="00BC143F">
        <w:rPr>
          <w:rFonts w:ascii="仿宋_GB2312" w:eastAsia="仿宋_GB2312" w:hAnsi="仿宋" w:cs="仿宋" w:hint="eastAsia"/>
          <w:kern w:val="2"/>
          <w:sz w:val="32"/>
        </w:rPr>
        <w:t>有关事项</w:t>
      </w:r>
      <w:r w:rsidRPr="000B565D">
        <w:rPr>
          <w:rFonts w:ascii="仿宋_GB2312" w:eastAsia="仿宋_GB2312" w:hAnsi="仿宋" w:cs="仿宋" w:hint="eastAsia"/>
          <w:kern w:val="2"/>
          <w:sz w:val="32"/>
        </w:rPr>
        <w:t>通知如下：</w:t>
      </w:r>
    </w:p>
    <w:p w:rsidR="00B411EF" w:rsidRPr="00925CE5" w:rsidRDefault="00B411EF" w:rsidP="00925CE5">
      <w:pPr>
        <w:spacing w:line="560" w:lineRule="exact"/>
        <w:ind w:firstLine="645"/>
        <w:rPr>
          <w:rFonts w:ascii="黑体" w:eastAsia="黑体" w:hAnsi="黑体"/>
          <w:b/>
          <w:color w:val="333333"/>
        </w:rPr>
      </w:pPr>
      <w:r w:rsidRPr="00925CE5">
        <w:rPr>
          <w:rStyle w:val="a8"/>
          <w:rFonts w:ascii="黑体" w:eastAsia="黑体" w:hAnsi="黑体" w:hint="eastAsia"/>
          <w:b w:val="0"/>
          <w:color w:val="333333"/>
        </w:rPr>
        <w:t>一、活动时间</w:t>
      </w:r>
    </w:p>
    <w:p w:rsidR="00B411EF" w:rsidRPr="000B565D" w:rsidRDefault="00B411EF" w:rsidP="00925CE5">
      <w:pPr>
        <w:spacing w:line="560" w:lineRule="exact"/>
        <w:ind w:firstLine="645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>即日起至5月31日</w:t>
      </w:r>
    </w:p>
    <w:p w:rsidR="005678BB" w:rsidRPr="00925CE5" w:rsidRDefault="0086680E" w:rsidP="00925CE5">
      <w:pPr>
        <w:spacing w:line="560" w:lineRule="exact"/>
        <w:ind w:firstLine="645"/>
        <w:rPr>
          <w:rStyle w:val="a8"/>
          <w:rFonts w:ascii="黑体" w:eastAsia="黑体" w:hAnsi="黑体"/>
          <w:b w:val="0"/>
          <w:color w:val="333333"/>
        </w:rPr>
      </w:pPr>
      <w:r w:rsidRPr="00925CE5">
        <w:rPr>
          <w:rStyle w:val="a8"/>
          <w:rFonts w:ascii="黑体" w:eastAsia="黑体" w:hAnsi="黑体"/>
          <w:b w:val="0"/>
          <w:color w:val="333333"/>
        </w:rPr>
        <w:t>二、活动对象</w:t>
      </w:r>
    </w:p>
    <w:p w:rsidR="00B411EF" w:rsidRPr="000B565D" w:rsidRDefault="0086680E" w:rsidP="00925CE5">
      <w:pPr>
        <w:spacing w:line="560" w:lineRule="exact"/>
        <w:ind w:firstLine="645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>全体</w:t>
      </w:r>
      <w:r w:rsidR="00B411EF" w:rsidRPr="000B565D">
        <w:rPr>
          <w:rFonts w:ascii="仿宋_GB2312" w:eastAsia="仿宋_GB2312" w:hAnsi="仿宋" w:cs="仿宋" w:hint="eastAsia"/>
        </w:rPr>
        <w:t>在职在岗教职员工、在校</w:t>
      </w:r>
      <w:r w:rsidR="00755678" w:rsidRPr="000B565D">
        <w:rPr>
          <w:rFonts w:ascii="仿宋_GB2312" w:eastAsia="仿宋_GB2312" w:hAnsi="仿宋" w:cs="仿宋" w:hint="eastAsia"/>
        </w:rPr>
        <w:t>学生</w:t>
      </w:r>
    </w:p>
    <w:p w:rsidR="005678BB" w:rsidRPr="00925CE5" w:rsidRDefault="0086680E" w:rsidP="00925CE5">
      <w:pPr>
        <w:spacing w:line="560" w:lineRule="exact"/>
        <w:ind w:firstLine="645"/>
        <w:rPr>
          <w:rStyle w:val="a8"/>
          <w:rFonts w:ascii="黑体" w:eastAsia="黑体" w:hAnsi="黑体"/>
          <w:b w:val="0"/>
          <w:color w:val="333333"/>
        </w:rPr>
      </w:pPr>
      <w:r w:rsidRPr="00925CE5">
        <w:rPr>
          <w:rStyle w:val="a8"/>
          <w:rFonts w:ascii="黑体" w:eastAsia="黑体" w:hAnsi="黑体"/>
          <w:b w:val="0"/>
          <w:color w:val="333333"/>
        </w:rPr>
        <w:t>三、参与方式</w:t>
      </w:r>
    </w:p>
    <w:p w:rsidR="00925CE5" w:rsidRPr="00621789" w:rsidRDefault="0086680E" w:rsidP="00925CE5">
      <w:pPr>
        <w:pStyle w:val="a3"/>
        <w:widowControl/>
        <w:shd w:val="clear" w:color="auto" w:fill="FFFFFF"/>
        <w:spacing w:beforeAutospacing="0" w:afterAutospacing="0" w:line="560" w:lineRule="exact"/>
        <w:ind w:firstLine="555"/>
        <w:rPr>
          <w:rFonts w:ascii="仿宋_GB2312" w:eastAsia="仿宋_GB2312" w:hAnsi="仿宋" w:cs="仿宋"/>
          <w:kern w:val="2"/>
          <w:sz w:val="32"/>
        </w:rPr>
      </w:pPr>
      <w:proofErr w:type="gramStart"/>
      <w:r w:rsidRPr="00621789">
        <w:rPr>
          <w:rFonts w:ascii="仿宋_GB2312" w:eastAsia="仿宋_GB2312" w:hAnsi="仿宋" w:cs="仿宋" w:hint="eastAsia"/>
          <w:kern w:val="2"/>
          <w:sz w:val="32"/>
        </w:rPr>
        <w:t>微信扫描</w:t>
      </w:r>
      <w:proofErr w:type="gramEnd"/>
      <w:r w:rsidRPr="00621789">
        <w:rPr>
          <w:rFonts w:ascii="仿宋_GB2312" w:eastAsia="仿宋_GB2312" w:hAnsi="仿宋" w:cs="仿宋" w:hint="eastAsia"/>
          <w:kern w:val="2"/>
          <w:sz w:val="32"/>
        </w:rPr>
        <w:t>下方二</w:t>
      </w:r>
      <w:proofErr w:type="gramStart"/>
      <w:r w:rsidRPr="00621789">
        <w:rPr>
          <w:rFonts w:ascii="仿宋_GB2312" w:eastAsia="仿宋_GB2312" w:hAnsi="仿宋" w:cs="仿宋" w:hint="eastAsia"/>
          <w:kern w:val="2"/>
          <w:sz w:val="32"/>
        </w:rPr>
        <w:t>维码进入</w:t>
      </w:r>
      <w:proofErr w:type="gramEnd"/>
      <w:r w:rsidR="00925CE5" w:rsidRPr="00621789">
        <w:rPr>
          <w:rFonts w:ascii="仿宋_GB2312" w:eastAsia="仿宋_GB2312" w:hAnsi="仿宋" w:cs="仿宋" w:hint="eastAsia"/>
          <w:kern w:val="2"/>
          <w:sz w:val="32"/>
        </w:rPr>
        <w:t>下列</w:t>
      </w:r>
      <w:r w:rsidRPr="00621789">
        <w:rPr>
          <w:rFonts w:ascii="仿宋_GB2312" w:eastAsia="仿宋_GB2312" w:hAnsi="仿宋" w:cs="仿宋" w:hint="eastAsia"/>
          <w:kern w:val="2"/>
          <w:sz w:val="32"/>
        </w:rPr>
        <w:t>“荔枝竞答”小程序参与答题。首次登录需填写姓名、绑定手机号并填写学校名称、学院名称等信息。</w:t>
      </w:r>
    </w:p>
    <w:p w:rsidR="00925CE5" w:rsidRPr="00621789" w:rsidRDefault="0086680E" w:rsidP="00925CE5">
      <w:pPr>
        <w:pStyle w:val="a3"/>
        <w:widowControl/>
        <w:shd w:val="clear" w:color="auto" w:fill="FFFFFF"/>
        <w:spacing w:beforeAutospacing="0" w:afterAutospacing="0" w:line="560" w:lineRule="exact"/>
        <w:ind w:firstLine="555"/>
        <w:rPr>
          <w:rFonts w:ascii="仿宋_GB2312" w:eastAsia="仿宋_GB2312" w:hAnsi="仿宋" w:cs="仿宋"/>
          <w:kern w:val="2"/>
          <w:sz w:val="32"/>
        </w:rPr>
      </w:pPr>
      <w:r w:rsidRPr="00621789">
        <w:rPr>
          <w:rFonts w:ascii="仿宋_GB2312" w:eastAsia="仿宋_GB2312" w:hAnsi="仿宋" w:cs="仿宋" w:hint="eastAsia"/>
          <w:kern w:val="2"/>
          <w:sz w:val="32"/>
        </w:rPr>
        <w:t>登录后进入答题系统，选择</w:t>
      </w:r>
      <w:r w:rsidR="00621789">
        <w:rPr>
          <w:rFonts w:ascii="仿宋_GB2312" w:eastAsia="仿宋_GB2312" w:hAnsi="仿宋" w:cs="仿宋" w:hint="eastAsia"/>
          <w:kern w:val="2"/>
          <w:sz w:val="32"/>
        </w:rPr>
        <w:t>“</w:t>
      </w:r>
      <w:r w:rsidRPr="00621789">
        <w:rPr>
          <w:rFonts w:ascii="仿宋_GB2312" w:eastAsia="仿宋_GB2312" w:hAnsi="仿宋" w:cs="仿宋" w:hint="eastAsia"/>
          <w:kern w:val="2"/>
          <w:sz w:val="32"/>
        </w:rPr>
        <w:t>廉洁教育知识答题</w:t>
      </w:r>
      <w:r w:rsidR="00621789">
        <w:rPr>
          <w:rFonts w:ascii="仿宋_GB2312" w:eastAsia="仿宋_GB2312" w:hAnsi="仿宋" w:cs="仿宋" w:hint="eastAsia"/>
          <w:kern w:val="2"/>
          <w:sz w:val="32"/>
        </w:rPr>
        <w:t>”模块</w:t>
      </w:r>
      <w:r w:rsidRPr="00621789">
        <w:rPr>
          <w:rFonts w:ascii="仿宋_GB2312" w:eastAsia="仿宋_GB2312" w:hAnsi="仿宋" w:cs="仿宋" w:hint="eastAsia"/>
          <w:kern w:val="2"/>
          <w:sz w:val="32"/>
        </w:rPr>
        <w:t>，每人累计答题次数10次</w:t>
      </w:r>
      <w:r w:rsidR="007C6B04">
        <w:rPr>
          <w:rFonts w:ascii="仿宋_GB2312" w:eastAsia="仿宋_GB2312" w:hAnsi="仿宋" w:cs="仿宋" w:hint="eastAsia"/>
          <w:kern w:val="2"/>
          <w:sz w:val="32"/>
        </w:rPr>
        <w:t>，</w:t>
      </w:r>
      <w:r w:rsidR="007C6B04" w:rsidRPr="007C6B04">
        <w:rPr>
          <w:rFonts w:ascii="仿宋_GB2312" w:eastAsia="仿宋_GB2312" w:hAnsi="仿宋" w:cs="仿宋" w:hint="eastAsia"/>
          <w:kern w:val="2"/>
          <w:sz w:val="32"/>
        </w:rPr>
        <w:t>记录最高成绩。</w:t>
      </w:r>
    </w:p>
    <w:p w:rsidR="005678BB" w:rsidRDefault="0086680E">
      <w:pPr>
        <w:pStyle w:val="a3"/>
        <w:widowControl/>
        <w:shd w:val="clear" w:color="auto" w:fill="FFFFFF"/>
        <w:spacing w:beforeAutospacing="0" w:after="150" w:afterAutospacing="0" w:line="465" w:lineRule="atLeast"/>
        <w:ind w:firstLine="555"/>
        <w:jc w:val="center"/>
        <w:rPr>
          <w:rFonts w:ascii="仿宋" w:hAnsi="仿宋" w:cs="仿宋"/>
          <w:kern w:val="2"/>
          <w:sz w:val="32"/>
        </w:rPr>
      </w:pPr>
      <w:r>
        <w:rPr>
          <w:rFonts w:ascii="仿宋" w:hAnsi="仿宋" w:cs="仿宋"/>
          <w:noProof/>
          <w:kern w:val="2"/>
          <w:sz w:val="32"/>
        </w:rPr>
        <w:lastRenderedPageBreak/>
        <w:drawing>
          <wp:inline distT="0" distB="0" distL="114300" distR="114300" wp14:anchorId="7251BBC0" wp14:editId="449C9C00">
            <wp:extent cx="2847975" cy="2800521"/>
            <wp:effectExtent l="0" t="0" r="0" b="0"/>
            <wp:docPr id="1" name="图片 1" descr="微信图片_2023050408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040846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4842" cy="280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BB" w:rsidRPr="004F46DE" w:rsidRDefault="004F46DE" w:rsidP="004F46DE">
      <w:pPr>
        <w:spacing w:line="560" w:lineRule="exact"/>
        <w:rPr>
          <w:rFonts w:ascii="黑体" w:eastAsia="黑体" w:hAnsi="黑体" w:cs="仿宋"/>
        </w:rPr>
      </w:pPr>
      <w:r w:rsidRPr="004F46DE">
        <w:rPr>
          <w:rFonts w:ascii="黑体" w:eastAsia="黑体" w:hAnsi="黑体" w:cs="仿宋" w:hint="eastAsia"/>
        </w:rPr>
        <w:t>四</w:t>
      </w:r>
      <w:r w:rsidR="0086680E" w:rsidRPr="004F46DE">
        <w:rPr>
          <w:rFonts w:ascii="黑体" w:eastAsia="黑体" w:hAnsi="黑体" w:cs="仿宋" w:hint="eastAsia"/>
        </w:rPr>
        <w:t>、活动要求</w:t>
      </w:r>
    </w:p>
    <w:p w:rsidR="003A2957" w:rsidRPr="000B565D" w:rsidRDefault="00180BB4" w:rsidP="004F46DE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>（一）</w:t>
      </w:r>
      <w:r w:rsidR="00A046E9" w:rsidRPr="000B565D">
        <w:rPr>
          <w:rFonts w:ascii="仿宋_GB2312" w:eastAsia="仿宋_GB2312" w:hAnsi="仿宋" w:cs="仿宋" w:hint="eastAsia"/>
        </w:rPr>
        <w:t>本次廉洁教育知识竞赛活动是省委教育工委要求的</w:t>
      </w:r>
      <w:proofErr w:type="gramStart"/>
      <w:r w:rsidR="00A046E9" w:rsidRPr="000B565D">
        <w:rPr>
          <w:rFonts w:ascii="仿宋_GB2312" w:eastAsia="仿宋_GB2312" w:hAnsi="仿宋" w:cs="仿宋" w:hint="eastAsia"/>
        </w:rPr>
        <w:t>廉洁文化</w:t>
      </w:r>
      <w:proofErr w:type="gramEnd"/>
      <w:r w:rsidR="00A046E9" w:rsidRPr="000B565D">
        <w:rPr>
          <w:rFonts w:ascii="仿宋_GB2312" w:eastAsia="仿宋_GB2312" w:hAnsi="仿宋" w:cs="仿宋" w:hint="eastAsia"/>
        </w:rPr>
        <w:t>活动之一，</w:t>
      </w:r>
      <w:r w:rsidR="0086680E" w:rsidRPr="000B565D">
        <w:rPr>
          <w:rFonts w:ascii="仿宋_GB2312" w:eastAsia="仿宋_GB2312" w:hAnsi="仿宋" w:cs="仿宋" w:hint="eastAsia"/>
        </w:rPr>
        <w:t>请各分党委、党总支高度重视，认真组织</w:t>
      </w:r>
      <w:r w:rsidR="00A046E9" w:rsidRPr="000B565D">
        <w:rPr>
          <w:rFonts w:ascii="仿宋_GB2312" w:eastAsia="仿宋_GB2312" w:hAnsi="仿宋" w:cs="仿宋" w:hint="eastAsia"/>
        </w:rPr>
        <w:t>作答，保证参与率</w:t>
      </w:r>
      <w:r w:rsidR="00927A61">
        <w:rPr>
          <w:rFonts w:ascii="仿宋_GB2312" w:eastAsia="仿宋_GB2312" w:hAnsi="仿宋" w:cs="仿宋" w:hint="eastAsia"/>
        </w:rPr>
        <w:t>、</w:t>
      </w:r>
      <w:r w:rsidR="00A046E9" w:rsidRPr="000B565D">
        <w:rPr>
          <w:rFonts w:ascii="仿宋_GB2312" w:eastAsia="仿宋_GB2312" w:hAnsi="仿宋" w:cs="仿宋" w:hint="eastAsia"/>
        </w:rPr>
        <w:t>答题准确率</w:t>
      </w:r>
      <w:r w:rsidR="003A2957" w:rsidRPr="000B565D">
        <w:rPr>
          <w:rFonts w:ascii="仿宋_GB2312" w:eastAsia="仿宋_GB2312" w:hAnsi="仿宋" w:cs="仿宋" w:hint="eastAsia"/>
        </w:rPr>
        <w:t>。</w:t>
      </w:r>
    </w:p>
    <w:p w:rsidR="005678BB" w:rsidRDefault="00180BB4" w:rsidP="00E36BF6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>（二）</w:t>
      </w:r>
      <w:r w:rsidR="0086680E" w:rsidRPr="000B565D">
        <w:rPr>
          <w:rFonts w:ascii="仿宋_GB2312" w:eastAsia="仿宋_GB2312" w:hAnsi="仿宋" w:cs="仿宋" w:hint="eastAsia"/>
        </w:rPr>
        <w:t>6月</w:t>
      </w:r>
      <w:r w:rsidR="00A046E9" w:rsidRPr="000B565D">
        <w:rPr>
          <w:rFonts w:ascii="仿宋_GB2312" w:eastAsia="仿宋_GB2312" w:hAnsi="仿宋" w:cs="仿宋" w:hint="eastAsia"/>
        </w:rPr>
        <w:t>5</w:t>
      </w:r>
      <w:r w:rsidR="0086680E" w:rsidRPr="000B565D">
        <w:rPr>
          <w:rFonts w:ascii="仿宋_GB2312" w:eastAsia="仿宋_GB2312" w:hAnsi="仿宋" w:cs="仿宋" w:hint="eastAsia"/>
        </w:rPr>
        <w:t>日前</w:t>
      </w:r>
      <w:r w:rsidR="003A2957" w:rsidRPr="000B565D">
        <w:rPr>
          <w:rFonts w:ascii="仿宋_GB2312" w:eastAsia="仿宋_GB2312" w:hAnsi="仿宋" w:cs="仿宋" w:hint="eastAsia"/>
        </w:rPr>
        <w:t>将“</w:t>
      </w:r>
      <w:hyperlink r:id="rId10" w:history="1">
        <w:r w:rsidR="003A2957" w:rsidRPr="000B565D">
          <w:rPr>
            <w:rFonts w:ascii="仿宋_GB2312" w:eastAsia="仿宋_GB2312" w:hAnsi="仿宋" w:cs="仿宋" w:hint="eastAsia"/>
          </w:rPr>
          <w:t>第八届高校廉洁教育知识答题</w:t>
        </w:r>
      </w:hyperlink>
      <w:r w:rsidR="003A2957" w:rsidRPr="000B565D">
        <w:rPr>
          <w:rFonts w:ascii="仿宋_GB2312" w:eastAsia="仿宋_GB2312" w:hAnsi="仿宋" w:cs="仿宋" w:hint="eastAsia"/>
        </w:rPr>
        <w:t>成绩汇总表”（电子版）</w:t>
      </w:r>
      <w:r w:rsidR="00A046E9" w:rsidRPr="000B565D">
        <w:rPr>
          <w:rFonts w:ascii="仿宋_GB2312" w:eastAsia="仿宋_GB2312" w:hAnsi="仿宋" w:cs="仿宋" w:hint="eastAsia"/>
        </w:rPr>
        <w:t>以分党委、党总支为单位报</w:t>
      </w:r>
      <w:r w:rsidR="0086680E" w:rsidRPr="000B565D">
        <w:rPr>
          <w:rFonts w:ascii="仿宋_GB2312" w:eastAsia="仿宋_GB2312" w:hAnsi="仿宋" w:cs="仿宋" w:hint="eastAsia"/>
        </w:rPr>
        <w:t>送至纪委</w:t>
      </w:r>
      <w:r w:rsidR="003A2957" w:rsidRPr="000B565D">
        <w:rPr>
          <w:rFonts w:ascii="仿宋_GB2312" w:eastAsia="仿宋_GB2312" w:hAnsi="仿宋" w:cs="仿宋" w:hint="eastAsia"/>
        </w:rPr>
        <w:t>王亚莉</w:t>
      </w:r>
      <w:r w:rsidR="00A046E9" w:rsidRPr="000B565D">
        <w:rPr>
          <w:rFonts w:ascii="仿宋_GB2312" w:eastAsia="仿宋_GB2312" w:hAnsi="仿宋" w:cs="仿宋" w:hint="eastAsia"/>
        </w:rPr>
        <w:t>OA</w:t>
      </w:r>
      <w:r w:rsidR="0086680E" w:rsidRPr="000B565D">
        <w:rPr>
          <w:rFonts w:ascii="仿宋_GB2312" w:eastAsia="仿宋_GB2312" w:hAnsi="仿宋" w:cs="仿宋" w:hint="eastAsia"/>
        </w:rPr>
        <w:t>邮箱</w:t>
      </w:r>
      <w:r w:rsidR="00E36BF6">
        <w:rPr>
          <w:rFonts w:ascii="仿宋_GB2312" w:eastAsia="仿宋_GB2312" w:hAnsi="仿宋" w:cs="仿宋" w:hint="eastAsia"/>
        </w:rPr>
        <w:t>，</w:t>
      </w:r>
      <w:r w:rsidR="0086680E" w:rsidRPr="000B565D">
        <w:rPr>
          <w:rFonts w:ascii="仿宋_GB2312" w:eastAsia="仿宋_GB2312" w:hAnsi="仿宋" w:cs="仿宋" w:hint="eastAsia"/>
        </w:rPr>
        <w:t>联系电话：</w:t>
      </w:r>
      <w:r w:rsidR="00471C52" w:rsidRPr="000B565D">
        <w:rPr>
          <w:rFonts w:ascii="仿宋_GB2312" w:eastAsia="仿宋_GB2312" w:hAnsi="仿宋" w:cs="仿宋" w:hint="eastAsia"/>
        </w:rPr>
        <w:t>15953490116（内网：668116）</w:t>
      </w:r>
      <w:r w:rsidR="00E36BF6">
        <w:rPr>
          <w:rFonts w:ascii="仿宋_GB2312" w:eastAsia="仿宋_GB2312" w:hAnsi="仿宋" w:cs="仿宋" w:hint="eastAsia"/>
        </w:rPr>
        <w:t>。</w:t>
      </w:r>
      <w:bookmarkStart w:id="0" w:name="_GoBack"/>
      <w:bookmarkEnd w:id="0"/>
    </w:p>
    <w:p w:rsidR="007C6B04" w:rsidRPr="00A734C5" w:rsidRDefault="007C6B04" w:rsidP="004F46DE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</w:p>
    <w:p w:rsidR="007C6B04" w:rsidRPr="000B565D" w:rsidRDefault="007C6B04" w:rsidP="004F46DE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附：</w:t>
      </w:r>
      <w:hyperlink r:id="rId11" w:history="1">
        <w:r w:rsidRPr="000B565D">
          <w:rPr>
            <w:rFonts w:ascii="仿宋_GB2312" w:eastAsia="仿宋_GB2312" w:hAnsi="仿宋" w:cs="仿宋" w:hint="eastAsia"/>
          </w:rPr>
          <w:t>廉洁教育知识答题</w:t>
        </w:r>
      </w:hyperlink>
      <w:r w:rsidRPr="000B565D">
        <w:rPr>
          <w:rFonts w:ascii="仿宋_GB2312" w:eastAsia="仿宋_GB2312" w:hAnsi="仿宋" w:cs="仿宋" w:hint="eastAsia"/>
        </w:rPr>
        <w:t>成绩汇总表</w:t>
      </w:r>
    </w:p>
    <w:p w:rsidR="005678BB" w:rsidRPr="004F46DE" w:rsidRDefault="005678BB" w:rsidP="004F46DE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" w:cs="仿宋"/>
          <w:kern w:val="2"/>
          <w:sz w:val="32"/>
        </w:rPr>
      </w:pPr>
    </w:p>
    <w:p w:rsidR="005678BB" w:rsidRPr="000B565D" w:rsidRDefault="0086680E" w:rsidP="004F46DE">
      <w:pPr>
        <w:spacing w:line="560" w:lineRule="exact"/>
        <w:ind w:firstLineChars="400" w:firstLine="1280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 xml:space="preserve">                           </w:t>
      </w:r>
      <w:r w:rsidR="000B565D">
        <w:rPr>
          <w:rFonts w:ascii="仿宋_GB2312" w:eastAsia="仿宋_GB2312" w:hAnsi="仿宋" w:cs="仿宋" w:hint="eastAsia"/>
        </w:rPr>
        <w:t xml:space="preserve">  </w:t>
      </w:r>
      <w:r w:rsidRPr="000B565D">
        <w:rPr>
          <w:rFonts w:ascii="仿宋_GB2312" w:eastAsia="仿宋_GB2312" w:hAnsi="仿宋" w:cs="仿宋" w:hint="eastAsia"/>
        </w:rPr>
        <w:t xml:space="preserve"> 纪委综合处</w:t>
      </w:r>
    </w:p>
    <w:p w:rsidR="005678BB" w:rsidRDefault="0086680E" w:rsidP="000B565D">
      <w:pPr>
        <w:spacing w:line="560" w:lineRule="exact"/>
        <w:ind w:firstLineChars="1800" w:firstLine="5760"/>
        <w:rPr>
          <w:rFonts w:ascii="仿宋_GB2312" w:eastAsia="仿宋_GB2312" w:hAnsi="仿宋" w:cs="仿宋"/>
        </w:rPr>
      </w:pPr>
      <w:r w:rsidRPr="000B565D">
        <w:rPr>
          <w:rFonts w:ascii="仿宋_GB2312" w:eastAsia="仿宋_GB2312" w:hAnsi="仿宋" w:cs="仿宋" w:hint="eastAsia"/>
        </w:rPr>
        <w:t>2023年5月</w:t>
      </w:r>
      <w:r w:rsidR="00D0606F">
        <w:rPr>
          <w:rFonts w:ascii="仿宋_GB2312" w:eastAsia="仿宋_GB2312" w:hAnsi="仿宋" w:cs="仿宋" w:hint="eastAsia"/>
        </w:rPr>
        <w:t>9</w:t>
      </w:r>
      <w:r w:rsidRPr="000B565D">
        <w:rPr>
          <w:rFonts w:ascii="仿宋_GB2312" w:eastAsia="仿宋_GB2312" w:hAnsi="仿宋" w:cs="仿宋" w:hint="eastAsia"/>
        </w:rPr>
        <w:t>日</w:t>
      </w:r>
    </w:p>
    <w:p w:rsidR="00A734C5" w:rsidRDefault="00A734C5" w:rsidP="000B565D">
      <w:pPr>
        <w:spacing w:line="560" w:lineRule="exact"/>
        <w:ind w:firstLineChars="1800" w:firstLine="5760"/>
        <w:rPr>
          <w:rFonts w:ascii="仿宋_GB2312" w:eastAsia="仿宋_GB2312" w:hAnsi="仿宋" w:cs="仿宋"/>
        </w:rPr>
      </w:pPr>
    </w:p>
    <w:p w:rsidR="00A734C5" w:rsidRDefault="00A734C5" w:rsidP="000B565D">
      <w:pPr>
        <w:spacing w:line="560" w:lineRule="exact"/>
        <w:ind w:firstLineChars="1800" w:firstLine="5760"/>
        <w:rPr>
          <w:rFonts w:ascii="仿宋_GB2312" w:eastAsia="仿宋_GB2312" w:hAnsi="仿宋" w:cs="仿宋"/>
        </w:rPr>
      </w:pPr>
    </w:p>
    <w:p w:rsidR="00A734C5" w:rsidRDefault="00A734C5" w:rsidP="000B565D">
      <w:pPr>
        <w:spacing w:line="560" w:lineRule="exact"/>
        <w:ind w:firstLineChars="1800" w:firstLine="5760"/>
        <w:rPr>
          <w:rFonts w:ascii="仿宋_GB2312" w:eastAsia="仿宋_GB2312" w:hAnsi="仿宋" w:cs="仿宋"/>
        </w:rPr>
      </w:pPr>
    </w:p>
    <w:p w:rsidR="007C6B04" w:rsidRDefault="007C6B04" w:rsidP="000B565D">
      <w:pPr>
        <w:spacing w:line="560" w:lineRule="exact"/>
        <w:ind w:firstLineChars="1800" w:firstLine="5760"/>
        <w:rPr>
          <w:rFonts w:ascii="仿宋_GB2312" w:eastAsia="仿宋_GB2312" w:hAnsi="仿宋" w:cs="仿宋"/>
        </w:rPr>
      </w:pPr>
    </w:p>
    <w:p w:rsidR="009A7010" w:rsidRPr="009A7010" w:rsidRDefault="009A7010" w:rsidP="009A7010">
      <w:pPr>
        <w:spacing w:line="560" w:lineRule="exact"/>
        <w:jc w:val="left"/>
        <w:rPr>
          <w:rFonts w:ascii="楷体_GB2312" w:eastAsia="楷体_GB2312" w:hAnsi="仿宋" w:cs="仿宋"/>
        </w:rPr>
      </w:pPr>
      <w:r w:rsidRPr="009A7010">
        <w:rPr>
          <w:rFonts w:ascii="楷体_GB2312" w:eastAsia="楷体_GB2312" w:hAnsi="仿宋" w:cs="仿宋" w:hint="eastAsia"/>
        </w:rPr>
        <w:lastRenderedPageBreak/>
        <w:t xml:space="preserve"> 附件：</w:t>
      </w:r>
    </w:p>
    <w:p w:rsidR="007C6B04" w:rsidRDefault="007F3588" w:rsidP="009A7010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hyperlink r:id="rId12" w:history="1">
        <w:r w:rsidR="009A7010" w:rsidRPr="009A7010">
          <w:rPr>
            <w:rFonts w:ascii="方正小标宋_GBK" w:eastAsia="方正小标宋_GBK" w:hAnsi="仿宋" w:cs="仿宋" w:hint="eastAsia"/>
            <w:sz w:val="44"/>
            <w:szCs w:val="44"/>
          </w:rPr>
          <w:t>廉洁教育知识答题</w:t>
        </w:r>
      </w:hyperlink>
      <w:r w:rsidR="009A7010" w:rsidRPr="009A7010">
        <w:rPr>
          <w:rFonts w:ascii="方正小标宋_GBK" w:eastAsia="方正小标宋_GBK" w:hAnsi="仿宋" w:cs="仿宋" w:hint="eastAsia"/>
          <w:sz w:val="44"/>
          <w:szCs w:val="44"/>
        </w:rPr>
        <w:t>成绩汇总表</w:t>
      </w:r>
    </w:p>
    <w:p w:rsidR="00091A6E" w:rsidRPr="00091A6E" w:rsidRDefault="00091A6E" w:rsidP="009A7010">
      <w:pPr>
        <w:spacing w:line="560" w:lineRule="exact"/>
        <w:jc w:val="center"/>
        <w:rPr>
          <w:rFonts w:ascii="楷体_GB2312" w:eastAsia="楷体_GB2312" w:hAnsi="仿宋" w:cs="仿宋"/>
        </w:rPr>
      </w:pPr>
      <w:r w:rsidRPr="00091A6E">
        <w:rPr>
          <w:rFonts w:ascii="楷体_GB2312" w:eastAsia="楷体_GB2312" w:hAnsi="仿宋" w:cs="仿宋" w:hint="eastAsia"/>
        </w:rPr>
        <w:t>（教工用表）</w:t>
      </w:r>
    </w:p>
    <w:p w:rsidR="009A7010" w:rsidRDefault="00D673F1" w:rsidP="00D673F1">
      <w:pPr>
        <w:spacing w:line="560" w:lineRule="exact"/>
        <w:jc w:val="left"/>
        <w:rPr>
          <w:rFonts w:ascii="仿宋_GB2312" w:eastAsia="仿宋_GB2312" w:hAnsi="仿宋" w:cs="仿宋"/>
        </w:rPr>
      </w:pPr>
      <w:r w:rsidRPr="00D673F1">
        <w:rPr>
          <w:rFonts w:ascii="仿宋_GB2312" w:eastAsia="仿宋_GB2312" w:hAnsi="仿宋" w:cs="仿宋" w:hint="eastAsia"/>
        </w:rPr>
        <w:t>分党委（党总支）名称：</w:t>
      </w:r>
      <w:r w:rsidR="00F56438">
        <w:rPr>
          <w:rFonts w:ascii="仿宋_GB2312" w:eastAsia="仿宋_GB2312" w:hAnsi="仿宋" w:cs="仿宋" w:hint="eastAsia"/>
        </w:rPr>
        <w:t xml:space="preserve">           填表日期：</w:t>
      </w:r>
    </w:p>
    <w:p w:rsidR="00F56438" w:rsidRDefault="00F56438" w:rsidP="00D673F1">
      <w:pPr>
        <w:spacing w:line="560" w:lineRule="exact"/>
        <w:jc w:val="left"/>
        <w:rPr>
          <w:rFonts w:ascii="仿宋_GB2312" w:eastAsia="仿宋_GB2312" w:hAnsi="仿宋" w:cs="仿宋"/>
        </w:rPr>
      </w:pPr>
    </w:p>
    <w:tbl>
      <w:tblPr>
        <w:tblStyle w:val="aa"/>
        <w:tblW w:w="8515" w:type="dxa"/>
        <w:tblLook w:val="04A0" w:firstRow="1" w:lastRow="0" w:firstColumn="1" w:lastColumn="0" w:noHBand="0" w:noVBand="1"/>
      </w:tblPr>
      <w:tblGrid>
        <w:gridCol w:w="959"/>
        <w:gridCol w:w="2895"/>
        <w:gridCol w:w="2531"/>
        <w:gridCol w:w="2130"/>
      </w:tblGrid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9F069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2895" w:type="dxa"/>
          </w:tcPr>
          <w:p w:rsidR="00FF2E04" w:rsidRPr="00F56438" w:rsidRDefault="00FF2E04" w:rsidP="009F069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所在部门</w:t>
            </w:r>
          </w:p>
        </w:tc>
        <w:tc>
          <w:tcPr>
            <w:tcW w:w="2531" w:type="dxa"/>
          </w:tcPr>
          <w:p w:rsidR="00FF2E04" w:rsidRPr="00F56438" w:rsidRDefault="00FF2E04" w:rsidP="009F069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:rsidR="00FF2E04" w:rsidRPr="00F56438" w:rsidRDefault="00FF2E04" w:rsidP="009F069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成绩</w:t>
            </w: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895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895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895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D673F1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FF2E04" w:rsidTr="00996821">
        <w:trPr>
          <w:trHeight w:hRule="exact" w:val="507"/>
        </w:trPr>
        <w:tc>
          <w:tcPr>
            <w:tcW w:w="959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895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31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FF2E04" w:rsidRPr="00F56438" w:rsidRDefault="00FF2E04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</w:tbl>
    <w:p w:rsidR="009F0699" w:rsidRDefault="007F3588" w:rsidP="009F0699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hyperlink r:id="rId13" w:history="1">
        <w:r w:rsidR="009F0699" w:rsidRPr="009A7010">
          <w:rPr>
            <w:rFonts w:ascii="方正小标宋_GBK" w:eastAsia="方正小标宋_GBK" w:hAnsi="仿宋" w:cs="仿宋" w:hint="eastAsia"/>
            <w:sz w:val="44"/>
            <w:szCs w:val="44"/>
          </w:rPr>
          <w:t>廉洁教育知识答题</w:t>
        </w:r>
      </w:hyperlink>
      <w:r w:rsidR="009F0699" w:rsidRPr="009A7010">
        <w:rPr>
          <w:rFonts w:ascii="方正小标宋_GBK" w:eastAsia="方正小标宋_GBK" w:hAnsi="仿宋" w:cs="仿宋" w:hint="eastAsia"/>
          <w:sz w:val="44"/>
          <w:szCs w:val="44"/>
        </w:rPr>
        <w:t>成绩汇总表</w:t>
      </w:r>
    </w:p>
    <w:p w:rsidR="009F0699" w:rsidRPr="00091A6E" w:rsidRDefault="009F0699" w:rsidP="009F0699">
      <w:pPr>
        <w:spacing w:line="560" w:lineRule="exact"/>
        <w:jc w:val="center"/>
        <w:rPr>
          <w:rFonts w:ascii="楷体_GB2312" w:eastAsia="楷体_GB2312" w:hAnsi="仿宋" w:cs="仿宋"/>
        </w:rPr>
      </w:pPr>
      <w:r w:rsidRPr="00091A6E">
        <w:rPr>
          <w:rFonts w:ascii="楷体_GB2312" w:eastAsia="楷体_GB2312" w:hAnsi="仿宋" w:cs="仿宋" w:hint="eastAsia"/>
        </w:rPr>
        <w:t>（</w:t>
      </w:r>
      <w:r>
        <w:rPr>
          <w:rFonts w:ascii="楷体_GB2312" w:eastAsia="楷体_GB2312" w:hAnsi="仿宋" w:cs="仿宋" w:hint="eastAsia"/>
        </w:rPr>
        <w:t>学生</w:t>
      </w:r>
      <w:r w:rsidRPr="00091A6E">
        <w:rPr>
          <w:rFonts w:ascii="楷体_GB2312" w:eastAsia="楷体_GB2312" w:hAnsi="仿宋" w:cs="仿宋" w:hint="eastAsia"/>
        </w:rPr>
        <w:t>用表）</w:t>
      </w:r>
    </w:p>
    <w:p w:rsidR="009F0699" w:rsidRDefault="009F0699" w:rsidP="009F0699">
      <w:pPr>
        <w:spacing w:line="560" w:lineRule="exact"/>
        <w:jc w:val="left"/>
        <w:rPr>
          <w:rFonts w:ascii="仿宋_GB2312" w:eastAsia="仿宋_GB2312" w:hAnsi="仿宋" w:cs="仿宋"/>
        </w:rPr>
      </w:pPr>
      <w:r w:rsidRPr="00D673F1">
        <w:rPr>
          <w:rFonts w:ascii="仿宋_GB2312" w:eastAsia="仿宋_GB2312" w:hAnsi="仿宋" w:cs="仿宋" w:hint="eastAsia"/>
        </w:rPr>
        <w:t>分党委（党总支）名称：</w:t>
      </w:r>
      <w:r w:rsidR="00B70E47">
        <w:rPr>
          <w:rFonts w:ascii="仿宋_GB2312" w:eastAsia="仿宋_GB2312" w:hAnsi="仿宋" w:cs="仿宋" w:hint="eastAsia"/>
        </w:rPr>
        <w:t xml:space="preserve"> </w:t>
      </w:r>
      <w:r w:rsidR="00246B2D">
        <w:rPr>
          <w:rFonts w:ascii="仿宋_GB2312" w:eastAsia="仿宋_GB2312" w:hAnsi="仿宋" w:cs="仿宋" w:hint="eastAsia"/>
        </w:rPr>
        <w:t xml:space="preserve">               填表日期：</w:t>
      </w:r>
    </w:p>
    <w:p w:rsidR="00F56438" w:rsidRDefault="00F56438" w:rsidP="009F0699">
      <w:pPr>
        <w:spacing w:line="560" w:lineRule="exact"/>
        <w:jc w:val="left"/>
        <w:rPr>
          <w:rFonts w:ascii="仿宋_GB2312" w:eastAsia="仿宋_GB2312" w:hAnsi="仿宋" w:cs="仿宋"/>
        </w:rPr>
      </w:pPr>
    </w:p>
    <w:tbl>
      <w:tblPr>
        <w:tblStyle w:val="aa"/>
        <w:tblW w:w="8482" w:type="dxa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574"/>
        <w:gridCol w:w="1697"/>
      </w:tblGrid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</w:tcPr>
          <w:p w:rsidR="009F0699" w:rsidRPr="00F56438" w:rsidRDefault="009F0699" w:rsidP="009F069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所在班级</w:t>
            </w:r>
          </w:p>
        </w:tc>
        <w:tc>
          <w:tcPr>
            <w:tcW w:w="2268" w:type="dxa"/>
          </w:tcPr>
          <w:p w:rsidR="009F0699" w:rsidRPr="00F56438" w:rsidRDefault="00FF2E04" w:rsidP="00857892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学号</w:t>
            </w:r>
          </w:p>
        </w:tc>
        <w:tc>
          <w:tcPr>
            <w:tcW w:w="1574" w:type="dxa"/>
          </w:tcPr>
          <w:p w:rsidR="009F0699" w:rsidRPr="00F56438" w:rsidRDefault="00FF2E04" w:rsidP="00857892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697" w:type="dxa"/>
          </w:tcPr>
          <w:p w:rsidR="009F0699" w:rsidRPr="00F56438" w:rsidRDefault="00FF2E04" w:rsidP="00857892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成绩</w:t>
            </w: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F56438">
              <w:rPr>
                <w:rFonts w:ascii="仿宋_GB2312" w:eastAsia="仿宋_GB2312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6821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F0699" w:rsidTr="00996821">
        <w:trPr>
          <w:trHeight w:hRule="exact" w:val="510"/>
        </w:trPr>
        <w:tc>
          <w:tcPr>
            <w:tcW w:w="81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74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97" w:type="dxa"/>
          </w:tcPr>
          <w:p w:rsidR="009F0699" w:rsidRPr="00F56438" w:rsidRDefault="009F0699" w:rsidP="00857892">
            <w:pPr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</w:tbl>
    <w:p w:rsidR="007C6B04" w:rsidRPr="00D673F1" w:rsidRDefault="007C6B04" w:rsidP="009A7010">
      <w:pPr>
        <w:spacing w:line="560" w:lineRule="exact"/>
        <w:jc w:val="left"/>
        <w:rPr>
          <w:rFonts w:ascii="仿宋_GB2312" w:eastAsia="仿宋_GB2312" w:hAnsi="仿宋" w:cs="仿宋"/>
        </w:rPr>
      </w:pPr>
    </w:p>
    <w:sectPr w:rsidR="007C6B04" w:rsidRPr="00D6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88" w:rsidRDefault="007F3588" w:rsidP="00B411EF">
      <w:r>
        <w:separator/>
      </w:r>
    </w:p>
  </w:endnote>
  <w:endnote w:type="continuationSeparator" w:id="0">
    <w:p w:rsidR="007F3588" w:rsidRDefault="007F3588" w:rsidP="00B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88" w:rsidRDefault="007F3588" w:rsidP="00B411EF">
      <w:r>
        <w:separator/>
      </w:r>
    </w:p>
  </w:footnote>
  <w:footnote w:type="continuationSeparator" w:id="0">
    <w:p w:rsidR="007F3588" w:rsidRDefault="007F3588" w:rsidP="00B4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1779D"/>
    <w:rsid w:val="00003ABA"/>
    <w:rsid w:val="00005F22"/>
    <w:rsid w:val="00013C42"/>
    <w:rsid w:val="00061672"/>
    <w:rsid w:val="0008145F"/>
    <w:rsid w:val="00091A6E"/>
    <w:rsid w:val="000B565D"/>
    <w:rsid w:val="00180BB4"/>
    <w:rsid w:val="001A7E8E"/>
    <w:rsid w:val="00246B2D"/>
    <w:rsid w:val="00272BD8"/>
    <w:rsid w:val="00313585"/>
    <w:rsid w:val="00352379"/>
    <w:rsid w:val="003A2957"/>
    <w:rsid w:val="00471C52"/>
    <w:rsid w:val="004F46DE"/>
    <w:rsid w:val="005678BB"/>
    <w:rsid w:val="00621789"/>
    <w:rsid w:val="007433F3"/>
    <w:rsid w:val="00755678"/>
    <w:rsid w:val="007C6B04"/>
    <w:rsid w:val="007F3588"/>
    <w:rsid w:val="0086680E"/>
    <w:rsid w:val="008760E8"/>
    <w:rsid w:val="008A7596"/>
    <w:rsid w:val="008D3F26"/>
    <w:rsid w:val="00925CE5"/>
    <w:rsid w:val="00927A61"/>
    <w:rsid w:val="00996821"/>
    <w:rsid w:val="009A7010"/>
    <w:rsid w:val="009F0699"/>
    <w:rsid w:val="00A046E9"/>
    <w:rsid w:val="00A734C5"/>
    <w:rsid w:val="00B411EF"/>
    <w:rsid w:val="00B70B05"/>
    <w:rsid w:val="00B70E47"/>
    <w:rsid w:val="00BC143F"/>
    <w:rsid w:val="00C57CBC"/>
    <w:rsid w:val="00D0606F"/>
    <w:rsid w:val="00D15B67"/>
    <w:rsid w:val="00D673F1"/>
    <w:rsid w:val="00DD6B4C"/>
    <w:rsid w:val="00E36BF6"/>
    <w:rsid w:val="00EA4E75"/>
    <w:rsid w:val="00F56438"/>
    <w:rsid w:val="00FD5A03"/>
    <w:rsid w:val="00FF2E04"/>
    <w:rsid w:val="09B1779D"/>
    <w:rsid w:val="1BBB0960"/>
    <w:rsid w:val="2F6A68D2"/>
    <w:rsid w:val="2F810C7D"/>
    <w:rsid w:val="30050461"/>
    <w:rsid w:val="422B34B5"/>
    <w:rsid w:val="781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方正小标宋简体"/>
      <w:kern w:val="2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411E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B4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11EF"/>
    <w:rPr>
      <w:rFonts w:eastAsia="仿宋" w:cs="方正小标宋简体"/>
      <w:kern w:val="2"/>
      <w:sz w:val="18"/>
      <w:szCs w:val="18"/>
    </w:rPr>
  </w:style>
  <w:style w:type="paragraph" w:styleId="a6">
    <w:name w:val="footer"/>
    <w:basedOn w:val="a"/>
    <w:link w:val="Char0"/>
    <w:rsid w:val="00B4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11EF"/>
    <w:rPr>
      <w:rFonts w:eastAsia="仿宋" w:cs="方正小标宋简体"/>
      <w:kern w:val="2"/>
      <w:sz w:val="18"/>
      <w:szCs w:val="18"/>
    </w:rPr>
  </w:style>
  <w:style w:type="paragraph" w:styleId="a7">
    <w:name w:val="Balloon Text"/>
    <w:basedOn w:val="a"/>
    <w:link w:val="Char1"/>
    <w:rsid w:val="00B411E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411EF"/>
    <w:rPr>
      <w:rFonts w:eastAsia="仿宋" w:cs="方正小标宋简体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411EF"/>
    <w:rPr>
      <w:rFonts w:ascii="宋体" w:hAnsi="宋体" w:cs="宋体"/>
      <w:b/>
      <w:bCs/>
      <w:sz w:val="24"/>
      <w:szCs w:val="24"/>
    </w:rPr>
  </w:style>
  <w:style w:type="character" w:customStyle="1" w:styleId="timestyle1173">
    <w:name w:val="timestyle1173"/>
    <w:basedOn w:val="a0"/>
    <w:rsid w:val="00B411EF"/>
  </w:style>
  <w:style w:type="character" w:customStyle="1" w:styleId="authorstyle1173">
    <w:name w:val="authorstyle1173"/>
    <w:basedOn w:val="a0"/>
    <w:rsid w:val="00B411EF"/>
  </w:style>
  <w:style w:type="character" w:styleId="a8">
    <w:name w:val="Strong"/>
    <w:basedOn w:val="a0"/>
    <w:uiPriority w:val="22"/>
    <w:qFormat/>
    <w:rsid w:val="00B411EF"/>
    <w:rPr>
      <w:b/>
      <w:bCs/>
    </w:rPr>
  </w:style>
  <w:style w:type="paragraph" w:styleId="a9">
    <w:name w:val="Date"/>
    <w:basedOn w:val="a"/>
    <w:next w:val="a"/>
    <w:link w:val="Char2"/>
    <w:rsid w:val="007C6B04"/>
    <w:pPr>
      <w:ind w:leftChars="2500" w:left="100"/>
    </w:pPr>
  </w:style>
  <w:style w:type="character" w:customStyle="1" w:styleId="Char2">
    <w:name w:val="日期 Char"/>
    <w:basedOn w:val="a0"/>
    <w:link w:val="a9"/>
    <w:rsid w:val="007C6B04"/>
    <w:rPr>
      <w:rFonts w:eastAsia="仿宋" w:cs="方正小标宋简体"/>
      <w:kern w:val="2"/>
      <w:sz w:val="32"/>
      <w:szCs w:val="32"/>
    </w:rPr>
  </w:style>
  <w:style w:type="table" w:styleId="aa">
    <w:name w:val="Table Grid"/>
    <w:basedOn w:val="a1"/>
    <w:rsid w:val="00D6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方正小标宋简体"/>
      <w:kern w:val="2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411E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B4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11EF"/>
    <w:rPr>
      <w:rFonts w:eastAsia="仿宋" w:cs="方正小标宋简体"/>
      <w:kern w:val="2"/>
      <w:sz w:val="18"/>
      <w:szCs w:val="18"/>
    </w:rPr>
  </w:style>
  <w:style w:type="paragraph" w:styleId="a6">
    <w:name w:val="footer"/>
    <w:basedOn w:val="a"/>
    <w:link w:val="Char0"/>
    <w:rsid w:val="00B4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11EF"/>
    <w:rPr>
      <w:rFonts w:eastAsia="仿宋" w:cs="方正小标宋简体"/>
      <w:kern w:val="2"/>
      <w:sz w:val="18"/>
      <w:szCs w:val="18"/>
    </w:rPr>
  </w:style>
  <w:style w:type="paragraph" w:styleId="a7">
    <w:name w:val="Balloon Text"/>
    <w:basedOn w:val="a"/>
    <w:link w:val="Char1"/>
    <w:rsid w:val="00B411E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411EF"/>
    <w:rPr>
      <w:rFonts w:eastAsia="仿宋" w:cs="方正小标宋简体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411EF"/>
    <w:rPr>
      <w:rFonts w:ascii="宋体" w:hAnsi="宋体" w:cs="宋体"/>
      <w:b/>
      <w:bCs/>
      <w:sz w:val="24"/>
      <w:szCs w:val="24"/>
    </w:rPr>
  </w:style>
  <w:style w:type="character" w:customStyle="1" w:styleId="timestyle1173">
    <w:name w:val="timestyle1173"/>
    <w:basedOn w:val="a0"/>
    <w:rsid w:val="00B411EF"/>
  </w:style>
  <w:style w:type="character" w:customStyle="1" w:styleId="authorstyle1173">
    <w:name w:val="authorstyle1173"/>
    <w:basedOn w:val="a0"/>
    <w:rsid w:val="00B411EF"/>
  </w:style>
  <w:style w:type="character" w:styleId="a8">
    <w:name w:val="Strong"/>
    <w:basedOn w:val="a0"/>
    <w:uiPriority w:val="22"/>
    <w:qFormat/>
    <w:rsid w:val="00B411EF"/>
    <w:rPr>
      <w:b/>
      <w:bCs/>
    </w:rPr>
  </w:style>
  <w:style w:type="paragraph" w:styleId="a9">
    <w:name w:val="Date"/>
    <w:basedOn w:val="a"/>
    <w:next w:val="a"/>
    <w:link w:val="Char2"/>
    <w:rsid w:val="007C6B04"/>
    <w:pPr>
      <w:ind w:leftChars="2500" w:left="100"/>
    </w:pPr>
  </w:style>
  <w:style w:type="character" w:customStyle="1" w:styleId="Char2">
    <w:name w:val="日期 Char"/>
    <w:basedOn w:val="a0"/>
    <w:link w:val="a9"/>
    <w:rsid w:val="007C6B04"/>
    <w:rPr>
      <w:rFonts w:eastAsia="仿宋" w:cs="方正小标宋简体"/>
      <w:kern w:val="2"/>
      <w:sz w:val="32"/>
      <w:szCs w:val="32"/>
    </w:rPr>
  </w:style>
  <w:style w:type="table" w:styleId="aa">
    <w:name w:val="Table Grid"/>
    <w:basedOn w:val="a1"/>
    <w:rsid w:val="00D6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xs.moe.gov.cn/zx/a/hd_hdgg/221130/1822540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xs.moe.gov.cn/zx/a/hd_hdgg/221130/1822540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xs.moe.gov.cn/zx/a/hd_hdgg/221130/1822540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xs.moe.gov.cn/zx/a/hd_hdgg/221130/1822540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D6A07-DBF0-49F7-B212-177206B0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111</cp:revision>
  <dcterms:created xsi:type="dcterms:W3CDTF">2023-04-28T08:59:00Z</dcterms:created>
  <dcterms:modified xsi:type="dcterms:W3CDTF">2023-05-09T01:45:00Z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